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8CE34" w14:textId="0BB7DF12" w:rsidR="000424C2" w:rsidRDefault="000424C2" w:rsidP="009954FE">
      <w:pPr>
        <w:jc w:val="both"/>
        <w:rPr>
          <w:rFonts w:ascii="Times New Roman" w:hAnsi="Times New Roman" w:cs="Times New Roman"/>
          <w:b/>
          <w:bCs/>
          <w:sz w:val="28"/>
          <w:szCs w:val="28"/>
        </w:rPr>
      </w:pPr>
      <w:r w:rsidRPr="000424C2">
        <w:rPr>
          <w:rFonts w:ascii="Times New Roman" w:hAnsi="Times New Roman" w:cs="Times New Roman"/>
          <w:b/>
          <w:bCs/>
          <w:sz w:val="28"/>
          <w:szCs w:val="28"/>
        </w:rPr>
        <w:t xml:space="preserve">7.3.1 </w:t>
      </w:r>
      <w:r w:rsidR="003E5647">
        <w:rPr>
          <w:rFonts w:ascii="Times New Roman" w:hAnsi="Times New Roman" w:cs="Times New Roman"/>
          <w:b/>
          <w:bCs/>
          <w:sz w:val="28"/>
          <w:szCs w:val="28"/>
        </w:rPr>
        <w:t>:</w:t>
      </w:r>
      <w:r w:rsidRPr="000424C2">
        <w:rPr>
          <w:rFonts w:ascii="Times New Roman" w:hAnsi="Times New Roman" w:cs="Times New Roman"/>
          <w:b/>
          <w:bCs/>
          <w:sz w:val="28"/>
          <w:szCs w:val="28"/>
        </w:rPr>
        <w:t xml:space="preserve"> Provide the details of the performance of the institution in one area distinctive to its vision, priority and thrust </w:t>
      </w:r>
      <w:r w:rsidR="003E5647">
        <w:rPr>
          <w:rFonts w:ascii="Times New Roman" w:hAnsi="Times New Roman" w:cs="Times New Roman"/>
          <w:b/>
          <w:bCs/>
          <w:sz w:val="28"/>
          <w:szCs w:val="28"/>
        </w:rPr>
        <w:t>(</w:t>
      </w:r>
      <w:r w:rsidRPr="000424C2">
        <w:rPr>
          <w:rFonts w:ascii="Times New Roman" w:hAnsi="Times New Roman" w:cs="Times New Roman"/>
          <w:b/>
          <w:bCs/>
          <w:sz w:val="28"/>
          <w:szCs w:val="28"/>
        </w:rPr>
        <w:t>in not more than 500 words</w:t>
      </w:r>
      <w:r w:rsidR="003E5647">
        <w:rPr>
          <w:rFonts w:ascii="Times New Roman" w:hAnsi="Times New Roman" w:cs="Times New Roman"/>
          <w:b/>
          <w:bCs/>
          <w:sz w:val="28"/>
          <w:szCs w:val="28"/>
        </w:rPr>
        <w:t>)</w:t>
      </w:r>
    </w:p>
    <w:p w14:paraId="27F561E6" w14:textId="0BB97C6A" w:rsidR="009954FE" w:rsidRDefault="009954FE" w:rsidP="003E5647">
      <w:pPr>
        <w:ind w:left="720"/>
        <w:jc w:val="both"/>
        <w:rPr>
          <w:rFonts w:ascii="Times New Roman" w:hAnsi="Times New Roman" w:cs="Times New Roman"/>
          <w:b/>
          <w:bCs/>
          <w:sz w:val="28"/>
          <w:szCs w:val="28"/>
        </w:rPr>
      </w:pPr>
    </w:p>
    <w:p w14:paraId="1B724999" w14:textId="77777777" w:rsidR="009954FE" w:rsidRDefault="009954FE" w:rsidP="009954FE">
      <w:pPr>
        <w:ind w:firstLine="720"/>
        <w:jc w:val="both"/>
        <w:rPr>
          <w:rFonts w:ascii="Times New Roman" w:hAnsi="Times New Roman" w:cs="Times New Roman"/>
          <w:sz w:val="28"/>
          <w:szCs w:val="28"/>
        </w:rPr>
      </w:pPr>
      <w:r w:rsidRPr="001B2EB3">
        <w:rPr>
          <w:rFonts w:ascii="Times New Roman" w:hAnsi="Times New Roman" w:cs="Times New Roman"/>
          <w:sz w:val="28"/>
          <w:szCs w:val="28"/>
        </w:rPr>
        <w:t>The college</w:t>
      </w:r>
      <w:r>
        <w:rPr>
          <w:rFonts w:ascii="Times New Roman" w:hAnsi="Times New Roman" w:cs="Times New Roman"/>
          <w:sz w:val="28"/>
          <w:szCs w:val="28"/>
        </w:rPr>
        <w:t xml:space="preserve"> is situated in urban area in the heart of the city. But if analyse the background of the student, we find that most of the students belong to very poor families and come from various remote places of the State. Approximately eighty to eighty five percent of the admitted students belong to SC, ST, OBC and Economically weaker sections of society. They are generally not vocal and good in communication, particularly in English. </w:t>
      </w:r>
    </w:p>
    <w:p w14:paraId="0A7E3AF7" w14:textId="77777777" w:rsidR="009954FE" w:rsidRDefault="009954FE" w:rsidP="009954FE">
      <w:pPr>
        <w:ind w:firstLine="720"/>
        <w:jc w:val="both"/>
        <w:rPr>
          <w:rFonts w:ascii="Times New Roman" w:hAnsi="Times New Roman" w:cs="Times New Roman"/>
          <w:sz w:val="28"/>
          <w:szCs w:val="28"/>
        </w:rPr>
      </w:pPr>
      <w:r>
        <w:rPr>
          <w:rFonts w:ascii="Times New Roman" w:hAnsi="Times New Roman" w:cs="Times New Roman"/>
          <w:sz w:val="28"/>
          <w:szCs w:val="28"/>
        </w:rPr>
        <w:t xml:space="preserve">The college is discharging its duty of providing quality education to these learners taking only nominal fee decided either by the Government or by the college management for the self-financing courses/subjects. The fee for self-financing courses charged by the college is lesser than that of any other college in the state. That way, the college is contributing to uplift the educational standards of these students. </w:t>
      </w:r>
    </w:p>
    <w:p w14:paraId="27A8DB0A" w14:textId="33506F9A" w:rsidR="009954FE" w:rsidRDefault="009954FE" w:rsidP="009954FE">
      <w:pPr>
        <w:ind w:firstLine="720"/>
        <w:jc w:val="both"/>
        <w:rPr>
          <w:rFonts w:ascii="Times New Roman" w:hAnsi="Times New Roman" w:cs="Times New Roman"/>
          <w:sz w:val="28"/>
          <w:szCs w:val="28"/>
        </w:rPr>
      </w:pPr>
      <w:r>
        <w:rPr>
          <w:rFonts w:ascii="Times New Roman" w:hAnsi="Times New Roman" w:cs="Times New Roman"/>
          <w:sz w:val="28"/>
          <w:szCs w:val="28"/>
        </w:rPr>
        <w:t xml:space="preserve">Moreover, these students are continuously motivated to participate in extra-curricular activities : games and sports, NSS, NCC, red Cross and many other cultural activities organized or participated by the college. The performance of the students in all these activities - curricular and extra-curricular – is in itself </w:t>
      </w:r>
      <w:r>
        <w:rPr>
          <w:rFonts w:ascii="Times New Roman" w:hAnsi="Times New Roman" w:cs="Times New Roman"/>
          <w:sz w:val="28"/>
          <w:szCs w:val="28"/>
        </w:rPr>
        <w:t xml:space="preserve">a  </w:t>
      </w:r>
      <w:r>
        <w:rPr>
          <w:rFonts w:ascii="Times New Roman" w:hAnsi="Times New Roman" w:cs="Times New Roman"/>
          <w:sz w:val="28"/>
          <w:szCs w:val="28"/>
        </w:rPr>
        <w:t>proof of the skills cultivated in them after the</w:t>
      </w:r>
      <w:r>
        <w:rPr>
          <w:rFonts w:ascii="Times New Roman" w:hAnsi="Times New Roman" w:cs="Times New Roman"/>
          <w:sz w:val="28"/>
          <w:szCs w:val="28"/>
        </w:rPr>
        <w:t>ir</w:t>
      </w:r>
      <w:r>
        <w:rPr>
          <w:rFonts w:ascii="Times New Roman" w:hAnsi="Times New Roman" w:cs="Times New Roman"/>
          <w:sz w:val="28"/>
          <w:szCs w:val="28"/>
        </w:rPr>
        <w:t xml:space="preserve"> joining of the college.</w:t>
      </w:r>
    </w:p>
    <w:p w14:paraId="65E6A966" w14:textId="55CB95CA" w:rsidR="009954FE" w:rsidRPr="000424C2" w:rsidRDefault="009954FE" w:rsidP="009954FE">
      <w:pPr>
        <w:ind w:firstLine="720"/>
        <w:jc w:val="both"/>
        <w:rPr>
          <w:rFonts w:ascii="Times New Roman" w:hAnsi="Times New Roman" w:cs="Times New Roman"/>
          <w:b/>
          <w:bCs/>
          <w:sz w:val="28"/>
          <w:szCs w:val="28"/>
        </w:rPr>
      </w:pPr>
      <w:r>
        <w:rPr>
          <w:rFonts w:ascii="Times New Roman" w:hAnsi="Times New Roman" w:cs="Times New Roman"/>
          <w:sz w:val="28"/>
          <w:szCs w:val="28"/>
        </w:rPr>
        <w:t>The college is, thus, discharging its social and educational responsibilities according to its vision and mission and is contributing to the National goal of grooming young minds into worthy citizens.</w:t>
      </w:r>
    </w:p>
    <w:sectPr w:rsidR="009954FE" w:rsidRPr="00042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4C2"/>
    <w:rsid w:val="000424C2"/>
    <w:rsid w:val="003E5647"/>
    <w:rsid w:val="009954F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1B572"/>
  <w15:chartTrackingRefBased/>
  <w15:docId w15:val="{C86A2FE6-E13B-4BCC-872E-B944D121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 KISHOR TRIPATHI</dc:creator>
  <cp:keywords/>
  <dc:description/>
  <cp:lastModifiedBy>SHYAM KISHOR TRIPATHI</cp:lastModifiedBy>
  <cp:revision>3</cp:revision>
  <dcterms:created xsi:type="dcterms:W3CDTF">2021-04-14T05:07:00Z</dcterms:created>
  <dcterms:modified xsi:type="dcterms:W3CDTF">2021-04-14T07:55:00Z</dcterms:modified>
</cp:coreProperties>
</file>