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DC373" w14:textId="4C31690B" w:rsidR="00A2733B" w:rsidRDefault="00A2733B">
      <w:pPr>
        <w:rPr>
          <w:rFonts w:ascii="Times New Roman" w:hAnsi="Times New Roman" w:cs="Times New Roman"/>
          <w:b/>
          <w:bCs/>
          <w:color w:val="333333"/>
          <w:sz w:val="28"/>
          <w:szCs w:val="28"/>
          <w:shd w:val="clear" w:color="auto" w:fill="FFFFFF"/>
        </w:rPr>
      </w:pPr>
      <w:r w:rsidRPr="00A2733B">
        <w:rPr>
          <w:rFonts w:ascii="Times New Roman" w:hAnsi="Times New Roman" w:cs="Times New Roman"/>
          <w:b/>
          <w:bCs/>
          <w:color w:val="333333"/>
          <w:sz w:val="28"/>
          <w:szCs w:val="28"/>
          <w:shd w:val="clear" w:color="auto" w:fill="FFFFFF"/>
        </w:rPr>
        <w:t>7.2.1 – Describe at least two institutional best practices</w:t>
      </w:r>
      <w:r w:rsidR="007C13E2">
        <w:rPr>
          <w:rFonts w:ascii="Times New Roman" w:hAnsi="Times New Roman" w:cs="Times New Roman"/>
          <w:b/>
          <w:bCs/>
          <w:color w:val="333333"/>
          <w:sz w:val="28"/>
          <w:szCs w:val="28"/>
          <w:shd w:val="clear" w:color="auto" w:fill="FFFFFF"/>
        </w:rPr>
        <w:t>:</w:t>
      </w:r>
    </w:p>
    <w:p w14:paraId="1E97BA44" w14:textId="1FF1E989" w:rsidR="00546EDC" w:rsidRPr="00F46CBA" w:rsidRDefault="00546EDC">
      <w:pPr>
        <w:rPr>
          <w:rFonts w:ascii="Times New Roman" w:hAnsi="Times New Roman" w:cs="Times New Roman"/>
          <w:color w:val="333333"/>
          <w:sz w:val="28"/>
          <w:szCs w:val="28"/>
          <w:shd w:val="clear" w:color="auto" w:fill="FFFFFF"/>
        </w:rPr>
      </w:pPr>
      <w:r w:rsidRPr="00F46CBA">
        <w:rPr>
          <w:rFonts w:ascii="Times New Roman" w:hAnsi="Times New Roman" w:cs="Times New Roman"/>
          <w:color w:val="333333"/>
          <w:sz w:val="28"/>
          <w:szCs w:val="28"/>
          <w:shd w:val="clear" w:color="auto" w:fill="FFFFFF"/>
        </w:rPr>
        <w:t xml:space="preserve">The college has adopted </w:t>
      </w:r>
      <w:r w:rsidR="00F46CBA" w:rsidRPr="00F46CBA">
        <w:rPr>
          <w:rFonts w:ascii="Times New Roman" w:hAnsi="Times New Roman" w:cs="Times New Roman"/>
          <w:color w:val="333333"/>
          <w:sz w:val="28"/>
          <w:szCs w:val="28"/>
          <w:shd w:val="clear" w:color="auto" w:fill="FFFFFF"/>
        </w:rPr>
        <w:t xml:space="preserve">in the past years and is moving towards enhancing </w:t>
      </w:r>
      <w:r w:rsidRPr="00F46CBA">
        <w:rPr>
          <w:rFonts w:ascii="Times New Roman" w:hAnsi="Times New Roman" w:cs="Times New Roman"/>
          <w:color w:val="333333"/>
          <w:sz w:val="28"/>
          <w:szCs w:val="28"/>
          <w:shd w:val="clear" w:color="auto" w:fill="FFFFFF"/>
        </w:rPr>
        <w:t>the following practices</w:t>
      </w:r>
      <w:r w:rsidR="00F46CBA" w:rsidRPr="00F46CBA">
        <w:rPr>
          <w:rFonts w:ascii="Times New Roman" w:hAnsi="Times New Roman" w:cs="Times New Roman"/>
          <w:color w:val="333333"/>
          <w:sz w:val="28"/>
          <w:szCs w:val="28"/>
          <w:shd w:val="clear" w:color="auto" w:fill="FFFFFF"/>
        </w:rPr>
        <w:t>:</w:t>
      </w:r>
    </w:p>
    <w:p w14:paraId="142E028E" w14:textId="435882C7" w:rsidR="007C13E2" w:rsidRPr="00546EDC" w:rsidRDefault="007C13E2" w:rsidP="007C13E2">
      <w:pPr>
        <w:rPr>
          <w:rFonts w:ascii="Times New Roman" w:hAnsi="Times New Roman" w:cs="Times New Roman"/>
          <w:color w:val="333333"/>
          <w:sz w:val="28"/>
          <w:szCs w:val="28"/>
          <w:shd w:val="clear" w:color="auto" w:fill="FFFFFF"/>
        </w:rPr>
      </w:pPr>
      <w:r w:rsidRPr="00546EDC">
        <w:rPr>
          <w:rFonts w:ascii="Times New Roman" w:hAnsi="Times New Roman" w:cs="Times New Roman"/>
          <w:color w:val="333333"/>
          <w:sz w:val="28"/>
          <w:szCs w:val="28"/>
          <w:shd w:val="clear" w:color="auto" w:fill="FFFFFF"/>
        </w:rPr>
        <w:t>1. Promotion to Cash</w:t>
      </w:r>
      <w:r w:rsidR="00D41812" w:rsidRPr="00546EDC">
        <w:rPr>
          <w:rFonts w:ascii="Times New Roman" w:hAnsi="Times New Roman" w:cs="Times New Roman"/>
          <w:color w:val="333333"/>
          <w:sz w:val="28"/>
          <w:szCs w:val="28"/>
          <w:shd w:val="clear" w:color="auto" w:fill="FFFFFF"/>
        </w:rPr>
        <w:t>less Transaction</w:t>
      </w:r>
      <w:r w:rsidRPr="00546EDC">
        <w:rPr>
          <w:rFonts w:ascii="Times New Roman" w:hAnsi="Times New Roman" w:cs="Times New Roman"/>
          <w:color w:val="333333"/>
          <w:sz w:val="28"/>
          <w:szCs w:val="28"/>
          <w:shd w:val="clear" w:color="auto" w:fill="FFFFFF"/>
        </w:rPr>
        <w:t xml:space="preserve"> </w:t>
      </w:r>
      <w:r w:rsidR="00D41812" w:rsidRPr="00546EDC">
        <w:rPr>
          <w:rFonts w:ascii="Times New Roman" w:hAnsi="Times New Roman" w:cs="Times New Roman"/>
          <w:color w:val="333333"/>
          <w:sz w:val="28"/>
          <w:szCs w:val="28"/>
          <w:shd w:val="clear" w:color="auto" w:fill="FFFFFF"/>
        </w:rPr>
        <w:t>P</w:t>
      </w:r>
      <w:r w:rsidRPr="00546EDC">
        <w:rPr>
          <w:rFonts w:ascii="Times New Roman" w:hAnsi="Times New Roman" w:cs="Times New Roman"/>
          <w:color w:val="333333"/>
          <w:sz w:val="28"/>
          <w:szCs w:val="28"/>
          <w:shd w:val="clear" w:color="auto" w:fill="FFFFFF"/>
        </w:rPr>
        <w:t>ractice.</w:t>
      </w:r>
    </w:p>
    <w:p w14:paraId="1AAE67B0" w14:textId="01524092" w:rsidR="007C13E2" w:rsidRPr="00546EDC" w:rsidRDefault="007C13E2" w:rsidP="007C13E2">
      <w:pPr>
        <w:rPr>
          <w:rFonts w:ascii="Times New Roman" w:hAnsi="Times New Roman" w:cs="Times New Roman"/>
          <w:color w:val="333333"/>
          <w:sz w:val="28"/>
          <w:szCs w:val="28"/>
          <w:shd w:val="clear" w:color="auto" w:fill="FFFFFF"/>
        </w:rPr>
      </w:pPr>
      <w:r w:rsidRPr="00546EDC">
        <w:rPr>
          <w:rFonts w:ascii="Times New Roman" w:hAnsi="Times New Roman" w:cs="Times New Roman"/>
          <w:color w:val="333333"/>
          <w:sz w:val="28"/>
          <w:szCs w:val="28"/>
          <w:shd w:val="clear" w:color="auto" w:fill="FFFFFF"/>
        </w:rPr>
        <w:t xml:space="preserve">2. </w:t>
      </w:r>
      <w:r w:rsidR="00155588">
        <w:rPr>
          <w:rFonts w:ascii="Times New Roman" w:hAnsi="Times New Roman" w:cs="Times New Roman"/>
          <w:color w:val="333333"/>
          <w:sz w:val="28"/>
          <w:szCs w:val="28"/>
          <w:shd w:val="clear" w:color="auto" w:fill="FFFFFF"/>
        </w:rPr>
        <w:t>D</w:t>
      </w:r>
      <w:r w:rsidRPr="00546EDC">
        <w:rPr>
          <w:rFonts w:ascii="Times New Roman" w:hAnsi="Times New Roman" w:cs="Times New Roman"/>
          <w:color w:val="333333"/>
          <w:sz w:val="28"/>
          <w:szCs w:val="28"/>
          <w:shd w:val="clear" w:color="auto" w:fill="FFFFFF"/>
        </w:rPr>
        <w:t xml:space="preserve">igital </w:t>
      </w:r>
      <w:r w:rsidR="00155588">
        <w:rPr>
          <w:rFonts w:ascii="Times New Roman" w:hAnsi="Times New Roman" w:cs="Times New Roman"/>
          <w:color w:val="333333"/>
          <w:sz w:val="28"/>
          <w:szCs w:val="28"/>
          <w:shd w:val="clear" w:color="auto" w:fill="FFFFFF"/>
        </w:rPr>
        <w:t>C</w:t>
      </w:r>
      <w:r w:rsidRPr="00546EDC">
        <w:rPr>
          <w:rFonts w:ascii="Times New Roman" w:hAnsi="Times New Roman" w:cs="Times New Roman"/>
          <w:color w:val="333333"/>
          <w:sz w:val="28"/>
          <w:szCs w:val="28"/>
          <w:shd w:val="clear" w:color="auto" w:fill="FFFFFF"/>
        </w:rPr>
        <w:t>ommunication.</w:t>
      </w:r>
    </w:p>
    <w:p w14:paraId="31AB50B8" w14:textId="4CEB12D0" w:rsidR="008D1975" w:rsidRPr="007C13E2" w:rsidRDefault="008D1975" w:rsidP="008D1975">
      <w:pPr>
        <w:rPr>
          <w:rFonts w:ascii="Times New Roman" w:hAnsi="Times New Roman" w:cs="Times New Roman"/>
          <w:b/>
          <w:bCs/>
          <w:color w:val="333333"/>
          <w:sz w:val="28"/>
          <w:szCs w:val="28"/>
          <w:shd w:val="clear" w:color="auto" w:fill="FFFFFF"/>
        </w:rPr>
      </w:pPr>
      <w:r w:rsidRPr="007C13E2">
        <w:rPr>
          <w:rFonts w:ascii="Times New Roman" w:hAnsi="Times New Roman" w:cs="Times New Roman"/>
          <w:b/>
          <w:bCs/>
          <w:color w:val="333333"/>
          <w:sz w:val="28"/>
          <w:szCs w:val="28"/>
          <w:shd w:val="clear" w:color="auto" w:fill="FFFFFF"/>
        </w:rPr>
        <w:t>1. Promotion to Cash</w:t>
      </w:r>
      <w:r w:rsidR="00D41812">
        <w:rPr>
          <w:rFonts w:ascii="Times New Roman" w:hAnsi="Times New Roman" w:cs="Times New Roman"/>
          <w:b/>
          <w:bCs/>
          <w:color w:val="333333"/>
          <w:sz w:val="28"/>
          <w:szCs w:val="28"/>
          <w:shd w:val="clear" w:color="auto" w:fill="FFFFFF"/>
        </w:rPr>
        <w:t xml:space="preserve">less Transaction </w:t>
      </w:r>
      <w:r w:rsidRPr="007C13E2">
        <w:rPr>
          <w:rFonts w:ascii="Times New Roman" w:hAnsi="Times New Roman" w:cs="Times New Roman"/>
          <w:b/>
          <w:bCs/>
          <w:color w:val="333333"/>
          <w:sz w:val="28"/>
          <w:szCs w:val="28"/>
          <w:shd w:val="clear" w:color="auto" w:fill="FFFFFF"/>
        </w:rPr>
        <w:t xml:space="preserve"> </w:t>
      </w:r>
      <w:r w:rsidR="00D41812">
        <w:rPr>
          <w:rFonts w:ascii="Times New Roman" w:hAnsi="Times New Roman" w:cs="Times New Roman"/>
          <w:b/>
          <w:bCs/>
          <w:color w:val="333333"/>
          <w:sz w:val="28"/>
          <w:szCs w:val="28"/>
          <w:shd w:val="clear" w:color="auto" w:fill="FFFFFF"/>
        </w:rPr>
        <w:t>P</w:t>
      </w:r>
      <w:r w:rsidRPr="007C13E2">
        <w:rPr>
          <w:rFonts w:ascii="Times New Roman" w:hAnsi="Times New Roman" w:cs="Times New Roman"/>
          <w:b/>
          <w:bCs/>
          <w:color w:val="333333"/>
          <w:sz w:val="28"/>
          <w:szCs w:val="28"/>
          <w:shd w:val="clear" w:color="auto" w:fill="FFFFFF"/>
        </w:rPr>
        <w:t>ractice</w:t>
      </w:r>
      <w:r w:rsidR="00155588">
        <w:rPr>
          <w:rFonts w:ascii="Times New Roman" w:hAnsi="Times New Roman" w:cs="Times New Roman"/>
          <w:b/>
          <w:bCs/>
          <w:color w:val="333333"/>
          <w:sz w:val="28"/>
          <w:szCs w:val="28"/>
          <w:shd w:val="clear" w:color="auto" w:fill="FFFFFF"/>
        </w:rPr>
        <w:t>:</w:t>
      </w:r>
    </w:p>
    <w:p w14:paraId="1AE4F6EC" w14:textId="77777777" w:rsidR="008D1975" w:rsidRDefault="008D1975" w:rsidP="008D1975">
      <w:pPr>
        <w:pStyle w:val="NormalWeb"/>
        <w:shd w:val="clear" w:color="auto" w:fill="FFFFFF"/>
        <w:spacing w:before="0" w:beforeAutospacing="0" w:after="360" w:afterAutospacing="0"/>
        <w:ind w:firstLine="720"/>
        <w:jc w:val="both"/>
        <w:textAlignment w:val="baseline"/>
        <w:rPr>
          <w:spacing w:val="11"/>
          <w:sz w:val="28"/>
          <w:szCs w:val="28"/>
        </w:rPr>
      </w:pPr>
      <w:r>
        <w:rPr>
          <w:spacing w:val="11"/>
          <w:sz w:val="28"/>
          <w:szCs w:val="28"/>
        </w:rPr>
        <w:t xml:space="preserve">Since </w:t>
      </w:r>
      <w:r w:rsidRPr="0075452C">
        <w:rPr>
          <w:spacing w:val="11"/>
          <w:sz w:val="28"/>
          <w:szCs w:val="28"/>
        </w:rPr>
        <w:t xml:space="preserve">the process of demonetization </w:t>
      </w:r>
      <w:r>
        <w:rPr>
          <w:spacing w:val="11"/>
          <w:sz w:val="28"/>
          <w:szCs w:val="28"/>
        </w:rPr>
        <w:t xml:space="preserve">in </w:t>
      </w:r>
      <w:r w:rsidRPr="0075452C">
        <w:rPr>
          <w:spacing w:val="11"/>
          <w:sz w:val="28"/>
          <w:szCs w:val="28"/>
        </w:rPr>
        <w:t>2016</w:t>
      </w:r>
      <w:r>
        <w:rPr>
          <w:spacing w:val="11"/>
          <w:sz w:val="28"/>
          <w:szCs w:val="28"/>
        </w:rPr>
        <w:t xml:space="preserve"> in</w:t>
      </w:r>
      <w:r w:rsidRPr="0075452C">
        <w:rPr>
          <w:spacing w:val="11"/>
          <w:sz w:val="28"/>
          <w:szCs w:val="28"/>
        </w:rPr>
        <w:t xml:space="preserve"> India</w:t>
      </w:r>
      <w:r>
        <w:rPr>
          <w:spacing w:val="11"/>
          <w:sz w:val="28"/>
          <w:szCs w:val="28"/>
        </w:rPr>
        <w:t>,</w:t>
      </w:r>
      <w:r w:rsidRPr="0075452C">
        <w:rPr>
          <w:spacing w:val="11"/>
          <w:sz w:val="28"/>
          <w:szCs w:val="28"/>
        </w:rPr>
        <w:t xml:space="preserve"> </w:t>
      </w:r>
      <w:r w:rsidRPr="0075452C">
        <w:rPr>
          <w:sz w:val="28"/>
          <w:szCs w:val="28"/>
        </w:rPr>
        <w:t>the possibilities of moving towards a cashless economy</w:t>
      </w:r>
      <w:r w:rsidRPr="0075452C">
        <w:rPr>
          <w:spacing w:val="11"/>
          <w:sz w:val="28"/>
          <w:szCs w:val="28"/>
        </w:rPr>
        <w:t xml:space="preserve"> </w:t>
      </w:r>
      <w:r>
        <w:rPr>
          <w:spacing w:val="11"/>
          <w:sz w:val="28"/>
          <w:szCs w:val="28"/>
        </w:rPr>
        <w:t xml:space="preserve">were explored and </w:t>
      </w:r>
      <w:r w:rsidRPr="0075452C">
        <w:rPr>
          <w:spacing w:val="11"/>
          <w:sz w:val="28"/>
          <w:szCs w:val="28"/>
        </w:rPr>
        <w:t xml:space="preserve">cashless transactions were </w:t>
      </w:r>
      <w:r>
        <w:rPr>
          <w:spacing w:val="11"/>
          <w:sz w:val="28"/>
          <w:szCs w:val="28"/>
        </w:rPr>
        <w:t>promoted</w:t>
      </w:r>
      <w:r w:rsidRPr="0075452C">
        <w:rPr>
          <w:spacing w:val="11"/>
          <w:sz w:val="28"/>
          <w:szCs w:val="28"/>
        </w:rPr>
        <w:t>.</w:t>
      </w:r>
      <w:r>
        <w:rPr>
          <w:spacing w:val="11"/>
          <w:sz w:val="28"/>
          <w:szCs w:val="28"/>
        </w:rPr>
        <w:t xml:space="preserve"> Besides cheques, Credit and Debit cards, various other modes such as payment through various Apps and Internet Banking were given emphasis for financial transactions. </w:t>
      </w:r>
    </w:p>
    <w:p w14:paraId="5CE184CA" w14:textId="77777777" w:rsidR="008D1975" w:rsidRDefault="008D1975" w:rsidP="008D1975">
      <w:pPr>
        <w:pStyle w:val="NormalWeb"/>
        <w:shd w:val="clear" w:color="auto" w:fill="FFFFFF"/>
        <w:spacing w:before="0" w:beforeAutospacing="0" w:after="360" w:afterAutospacing="0"/>
        <w:ind w:firstLine="720"/>
        <w:jc w:val="both"/>
        <w:textAlignment w:val="baseline"/>
        <w:rPr>
          <w:spacing w:val="11"/>
          <w:sz w:val="28"/>
          <w:szCs w:val="28"/>
        </w:rPr>
      </w:pPr>
      <w:r>
        <w:rPr>
          <w:spacing w:val="11"/>
          <w:sz w:val="28"/>
          <w:szCs w:val="28"/>
        </w:rPr>
        <w:t xml:space="preserve">The college also moved forward towards cashless transactions. The Higher Education Department, Govt. of Chhattisgarh, provided “e-kosh’ platform and college made an agreement with the Bank (AXIS) for smooth cashless transactions. </w:t>
      </w:r>
    </w:p>
    <w:p w14:paraId="52B0170B" w14:textId="77777777" w:rsidR="008D1975" w:rsidRPr="0075452C" w:rsidRDefault="008D1975" w:rsidP="008D1975">
      <w:pPr>
        <w:pStyle w:val="NormalWeb"/>
        <w:shd w:val="clear" w:color="auto" w:fill="FFFFFF"/>
        <w:spacing w:before="0" w:beforeAutospacing="0" w:after="360" w:afterAutospacing="0"/>
        <w:ind w:firstLine="720"/>
        <w:jc w:val="both"/>
        <w:textAlignment w:val="baseline"/>
        <w:rPr>
          <w:spacing w:val="11"/>
          <w:sz w:val="28"/>
          <w:szCs w:val="28"/>
        </w:rPr>
      </w:pPr>
      <w:r>
        <w:rPr>
          <w:spacing w:val="11"/>
          <w:sz w:val="28"/>
          <w:szCs w:val="28"/>
        </w:rPr>
        <w:t xml:space="preserve">Now, nearly all the financial transactions are done through these agencies whether it is any kind of payment to employees or to the students for their scholarship. The fee collection from the students is completely cashless via the services provided by the Bank. </w:t>
      </w:r>
    </w:p>
    <w:p w14:paraId="4870DCC8" w14:textId="77777777" w:rsidR="008D1975" w:rsidRPr="0075452C" w:rsidRDefault="008D1975" w:rsidP="008D1975">
      <w:pPr>
        <w:shd w:val="clear" w:color="auto" w:fill="FFFFFF"/>
        <w:spacing w:after="0" w:line="240" w:lineRule="auto"/>
        <w:ind w:firstLine="720"/>
        <w:jc w:val="both"/>
        <w:textAlignment w:val="baseline"/>
        <w:rPr>
          <w:rFonts w:ascii="Times New Roman" w:eastAsia="Times New Roman" w:hAnsi="Times New Roman" w:cs="Times New Roman"/>
          <w:spacing w:val="11"/>
          <w:sz w:val="28"/>
          <w:szCs w:val="28"/>
        </w:rPr>
      </w:pPr>
      <w:r w:rsidRPr="00BD7915">
        <w:rPr>
          <w:rFonts w:ascii="Times New Roman" w:eastAsia="Times New Roman" w:hAnsi="Times New Roman" w:cs="Times New Roman"/>
          <w:spacing w:val="11"/>
          <w:sz w:val="28"/>
          <w:szCs w:val="28"/>
          <w:bdr w:val="none" w:sz="0" w:space="0" w:color="auto" w:frame="1"/>
        </w:rPr>
        <w:t>This practice has contributed to r</w:t>
      </w:r>
      <w:r w:rsidRPr="0075452C">
        <w:rPr>
          <w:rFonts w:ascii="Times New Roman" w:eastAsia="Times New Roman" w:hAnsi="Times New Roman" w:cs="Times New Roman"/>
          <w:spacing w:val="11"/>
          <w:sz w:val="28"/>
          <w:szCs w:val="28"/>
          <w:bdr w:val="none" w:sz="0" w:space="0" w:color="auto" w:frame="1"/>
        </w:rPr>
        <w:t>educ</w:t>
      </w:r>
      <w:r w:rsidRPr="00BD7915">
        <w:rPr>
          <w:rFonts w:ascii="Times New Roman" w:eastAsia="Times New Roman" w:hAnsi="Times New Roman" w:cs="Times New Roman"/>
          <w:spacing w:val="11"/>
          <w:sz w:val="28"/>
          <w:szCs w:val="28"/>
          <w:bdr w:val="none" w:sz="0" w:space="0" w:color="auto" w:frame="1"/>
        </w:rPr>
        <w:t>ing</w:t>
      </w:r>
      <w:r w:rsidRPr="0075452C">
        <w:rPr>
          <w:rFonts w:ascii="Times New Roman" w:eastAsia="Times New Roman" w:hAnsi="Times New Roman" w:cs="Times New Roman"/>
          <w:spacing w:val="11"/>
          <w:sz w:val="28"/>
          <w:szCs w:val="28"/>
          <w:bdr w:val="none" w:sz="0" w:space="0" w:color="auto" w:frame="1"/>
        </w:rPr>
        <w:t xml:space="preserve"> </w:t>
      </w:r>
      <w:r w:rsidRPr="00BD7915">
        <w:rPr>
          <w:rFonts w:ascii="Times New Roman" w:eastAsia="Times New Roman" w:hAnsi="Times New Roman" w:cs="Times New Roman"/>
          <w:spacing w:val="11"/>
          <w:sz w:val="28"/>
          <w:szCs w:val="28"/>
          <w:bdr w:val="none" w:sz="0" w:space="0" w:color="auto" w:frame="1"/>
        </w:rPr>
        <w:t xml:space="preserve">the </w:t>
      </w:r>
      <w:r w:rsidRPr="0075452C">
        <w:rPr>
          <w:rFonts w:ascii="Times New Roman" w:eastAsia="Times New Roman" w:hAnsi="Times New Roman" w:cs="Times New Roman"/>
          <w:spacing w:val="11"/>
          <w:sz w:val="28"/>
          <w:szCs w:val="28"/>
          <w:bdr w:val="none" w:sz="0" w:space="0" w:color="auto" w:frame="1"/>
        </w:rPr>
        <w:t>cost</w:t>
      </w:r>
      <w:r w:rsidRPr="0075452C">
        <w:rPr>
          <w:rFonts w:ascii="Times New Roman" w:eastAsia="Times New Roman" w:hAnsi="Times New Roman" w:cs="Times New Roman"/>
          <w:spacing w:val="11"/>
          <w:sz w:val="28"/>
          <w:szCs w:val="28"/>
        </w:rPr>
        <w:t xml:space="preserve"> of printing </w:t>
      </w:r>
      <w:r>
        <w:rPr>
          <w:rFonts w:ascii="Times New Roman" w:eastAsia="Times New Roman" w:hAnsi="Times New Roman" w:cs="Times New Roman"/>
          <w:spacing w:val="11"/>
          <w:sz w:val="28"/>
          <w:szCs w:val="28"/>
        </w:rPr>
        <w:t>of paper</w:t>
      </w:r>
      <w:r w:rsidRPr="0075452C">
        <w:rPr>
          <w:rFonts w:ascii="Times New Roman" w:eastAsia="Times New Roman" w:hAnsi="Times New Roman" w:cs="Times New Roman"/>
          <w:spacing w:val="11"/>
          <w:sz w:val="28"/>
          <w:szCs w:val="28"/>
        </w:rPr>
        <w:t xml:space="preserve"> money</w:t>
      </w:r>
      <w:r>
        <w:rPr>
          <w:rFonts w:ascii="Times New Roman" w:eastAsia="Times New Roman" w:hAnsi="Times New Roman" w:cs="Times New Roman"/>
          <w:spacing w:val="11"/>
          <w:sz w:val="28"/>
          <w:szCs w:val="28"/>
        </w:rPr>
        <w:t xml:space="preserve">. The process is </w:t>
      </w:r>
      <w:r w:rsidRPr="0075452C">
        <w:rPr>
          <w:rFonts w:ascii="Times New Roman" w:eastAsia="Times New Roman" w:hAnsi="Times New Roman" w:cs="Times New Roman"/>
          <w:spacing w:val="11"/>
          <w:sz w:val="28"/>
          <w:szCs w:val="28"/>
        </w:rPr>
        <w:t xml:space="preserve">convenient </w:t>
      </w:r>
      <w:r>
        <w:rPr>
          <w:rFonts w:ascii="Times New Roman" w:eastAsia="Times New Roman" w:hAnsi="Times New Roman" w:cs="Times New Roman"/>
          <w:spacing w:val="11"/>
          <w:sz w:val="28"/>
          <w:szCs w:val="28"/>
        </w:rPr>
        <w:t xml:space="preserve">not only </w:t>
      </w:r>
      <w:r w:rsidRPr="0075452C">
        <w:rPr>
          <w:rFonts w:ascii="Times New Roman" w:eastAsia="Times New Roman" w:hAnsi="Times New Roman" w:cs="Times New Roman"/>
          <w:spacing w:val="11"/>
          <w:sz w:val="28"/>
          <w:szCs w:val="28"/>
        </w:rPr>
        <w:t xml:space="preserve">for </w:t>
      </w:r>
      <w:r>
        <w:rPr>
          <w:rFonts w:ascii="Times New Roman" w:eastAsia="Times New Roman" w:hAnsi="Times New Roman" w:cs="Times New Roman"/>
          <w:spacing w:val="11"/>
          <w:sz w:val="28"/>
          <w:szCs w:val="28"/>
        </w:rPr>
        <w:t>the college and students but also for the</w:t>
      </w:r>
      <w:r w:rsidRPr="0075452C">
        <w:rPr>
          <w:rFonts w:ascii="Times New Roman" w:eastAsia="Times New Roman" w:hAnsi="Times New Roman" w:cs="Times New Roman"/>
          <w:spacing w:val="11"/>
          <w:sz w:val="28"/>
          <w:szCs w:val="28"/>
        </w:rPr>
        <w:t xml:space="preserve"> bank</w:t>
      </w:r>
      <w:r>
        <w:rPr>
          <w:rFonts w:ascii="Times New Roman" w:eastAsia="Times New Roman" w:hAnsi="Times New Roman" w:cs="Times New Roman"/>
          <w:spacing w:val="11"/>
          <w:sz w:val="28"/>
          <w:szCs w:val="28"/>
        </w:rPr>
        <w:t xml:space="preserve"> where college had to go to deposit the cash</w:t>
      </w:r>
      <w:r w:rsidRPr="0075452C">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11"/>
          <w:sz w:val="28"/>
          <w:szCs w:val="28"/>
        </w:rPr>
        <w:t>It has also helped in transacting from any place and at any time.</w:t>
      </w:r>
      <w:r w:rsidRPr="00BD7915">
        <w:rPr>
          <w:rFonts w:ascii="Times New Roman" w:eastAsia="Times New Roman" w:hAnsi="Times New Roman" w:cs="Times New Roman"/>
          <w:b/>
          <w:bCs/>
          <w:spacing w:val="11"/>
          <w:sz w:val="28"/>
          <w:szCs w:val="28"/>
          <w:bdr w:val="none" w:sz="0" w:space="0" w:color="auto" w:frame="1"/>
        </w:rPr>
        <w:t xml:space="preserve"> </w:t>
      </w:r>
      <w:r w:rsidRPr="0075452C">
        <w:rPr>
          <w:rFonts w:ascii="Times New Roman" w:eastAsia="Times New Roman" w:hAnsi="Times New Roman" w:cs="Times New Roman"/>
          <w:spacing w:val="11"/>
          <w:sz w:val="28"/>
          <w:szCs w:val="28"/>
          <w:bdr w:val="none" w:sz="0" w:space="0" w:color="auto" w:frame="1"/>
        </w:rPr>
        <w:t>More</w:t>
      </w:r>
      <w:r>
        <w:rPr>
          <w:rFonts w:ascii="Times New Roman" w:eastAsia="Times New Roman" w:hAnsi="Times New Roman" w:cs="Times New Roman"/>
          <w:spacing w:val="11"/>
          <w:sz w:val="28"/>
          <w:szCs w:val="28"/>
          <w:bdr w:val="none" w:sz="0" w:space="0" w:color="auto" w:frame="1"/>
        </w:rPr>
        <w:t>over,</w:t>
      </w:r>
      <w:r w:rsidRPr="0075452C">
        <w:rPr>
          <w:rFonts w:ascii="Times New Roman" w:eastAsia="Times New Roman" w:hAnsi="Times New Roman" w:cs="Times New Roman"/>
          <w:spacing w:val="11"/>
          <w:sz w:val="28"/>
          <w:szCs w:val="28"/>
          <w:bdr w:val="none" w:sz="0" w:space="0" w:color="auto" w:frame="1"/>
        </w:rPr>
        <w:t xml:space="preserve"> </w:t>
      </w:r>
      <w:r>
        <w:rPr>
          <w:rFonts w:ascii="Times New Roman" w:eastAsia="Times New Roman" w:hAnsi="Times New Roman" w:cs="Times New Roman"/>
          <w:spacing w:val="11"/>
          <w:sz w:val="28"/>
          <w:szCs w:val="28"/>
          <w:bdr w:val="none" w:sz="0" w:space="0" w:color="auto" w:frame="1"/>
        </w:rPr>
        <w:t xml:space="preserve">this has brought </w:t>
      </w:r>
      <w:r w:rsidRPr="0075452C">
        <w:rPr>
          <w:rFonts w:ascii="Times New Roman" w:eastAsia="Times New Roman" w:hAnsi="Times New Roman" w:cs="Times New Roman"/>
          <w:spacing w:val="11"/>
          <w:sz w:val="28"/>
          <w:szCs w:val="28"/>
          <w:bdr w:val="none" w:sz="0" w:space="0" w:color="auto" w:frame="1"/>
        </w:rPr>
        <w:t>transparency</w:t>
      </w:r>
      <w:r>
        <w:rPr>
          <w:rFonts w:ascii="Times New Roman" w:eastAsia="Times New Roman" w:hAnsi="Times New Roman" w:cs="Times New Roman"/>
          <w:spacing w:val="11"/>
          <w:sz w:val="28"/>
          <w:szCs w:val="28"/>
        </w:rPr>
        <w:t xml:space="preserve"> in dealing and has reduced the risk of loss which used to occur in physical handling of cash. </w:t>
      </w:r>
    </w:p>
    <w:p w14:paraId="04E128D4" w14:textId="77777777" w:rsidR="008D1975" w:rsidRDefault="008D1975" w:rsidP="007C13E2">
      <w:pPr>
        <w:rPr>
          <w:rFonts w:ascii="Times New Roman" w:hAnsi="Times New Roman" w:cs="Times New Roman"/>
          <w:b/>
          <w:bCs/>
          <w:color w:val="333333"/>
          <w:sz w:val="28"/>
          <w:szCs w:val="28"/>
          <w:shd w:val="clear" w:color="auto" w:fill="FFFFFF"/>
        </w:rPr>
      </w:pPr>
    </w:p>
    <w:p w14:paraId="19043A15" w14:textId="52B661C8" w:rsidR="00155588" w:rsidRPr="00155588" w:rsidRDefault="00155588" w:rsidP="00155588">
      <w:pPr>
        <w:rPr>
          <w:rFonts w:ascii="Times New Roman" w:hAnsi="Times New Roman" w:cs="Times New Roman"/>
          <w:b/>
          <w:bCs/>
          <w:color w:val="333333"/>
          <w:sz w:val="28"/>
          <w:szCs w:val="28"/>
          <w:shd w:val="clear" w:color="auto" w:fill="FFFFFF"/>
        </w:rPr>
      </w:pPr>
      <w:r w:rsidRPr="00155588">
        <w:rPr>
          <w:rFonts w:ascii="Times New Roman" w:hAnsi="Times New Roman" w:cs="Times New Roman"/>
          <w:b/>
          <w:bCs/>
          <w:color w:val="333333"/>
          <w:sz w:val="28"/>
          <w:szCs w:val="28"/>
          <w:shd w:val="clear" w:color="auto" w:fill="FFFFFF"/>
        </w:rPr>
        <w:t>2. Digital Communication</w:t>
      </w:r>
      <w:r>
        <w:rPr>
          <w:rFonts w:ascii="Times New Roman" w:hAnsi="Times New Roman" w:cs="Times New Roman"/>
          <w:b/>
          <w:bCs/>
          <w:color w:val="333333"/>
          <w:sz w:val="28"/>
          <w:szCs w:val="28"/>
          <w:shd w:val="clear" w:color="auto" w:fill="FFFFFF"/>
        </w:rPr>
        <w:t>:</w:t>
      </w:r>
    </w:p>
    <w:p w14:paraId="10C14270" w14:textId="77777777" w:rsidR="00B747D4" w:rsidRDefault="00B747D4" w:rsidP="00B747D4">
      <w:pPr>
        <w:ind w:firstLine="720"/>
        <w:jc w:val="both"/>
        <w:rPr>
          <w:rFonts w:ascii="Times New Roman" w:hAnsi="Times New Roman" w:cs="Times New Roman"/>
          <w:sz w:val="28"/>
          <w:szCs w:val="28"/>
        </w:rPr>
      </w:pPr>
      <w:r>
        <w:rPr>
          <w:rFonts w:ascii="Times New Roman" w:hAnsi="Times New Roman" w:cs="Times New Roman"/>
          <w:sz w:val="28"/>
          <w:szCs w:val="28"/>
        </w:rPr>
        <w:t>The college is catering to the educational needs of the students belonging mostly to the rural and inaccessibly area of the state. The circulation and dissemination of information through physical mode sometimes becomes cumbersome, particularly at a time when classes are not running. Generally this happens when the students are not physically visiting the college.</w:t>
      </w:r>
    </w:p>
    <w:p w14:paraId="611E8F1D" w14:textId="77777777" w:rsidR="00B747D4" w:rsidRDefault="00B747D4" w:rsidP="00B747D4">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The college moved towards  </w:t>
      </w:r>
      <w:r w:rsidRPr="002668E8">
        <w:rPr>
          <w:rFonts w:ascii="Times New Roman" w:hAnsi="Times New Roman" w:cs="Times New Roman"/>
          <w:sz w:val="28"/>
          <w:szCs w:val="28"/>
        </w:rPr>
        <w:t xml:space="preserve">Digital </w:t>
      </w:r>
      <w:r>
        <w:rPr>
          <w:rFonts w:ascii="Times New Roman" w:hAnsi="Times New Roman" w:cs="Times New Roman"/>
          <w:sz w:val="28"/>
          <w:szCs w:val="28"/>
        </w:rPr>
        <w:t>Mode of C</w:t>
      </w:r>
      <w:r w:rsidRPr="002668E8">
        <w:rPr>
          <w:rFonts w:ascii="Times New Roman" w:hAnsi="Times New Roman" w:cs="Times New Roman"/>
          <w:sz w:val="28"/>
          <w:szCs w:val="28"/>
        </w:rPr>
        <w:t>ommunication</w:t>
      </w:r>
      <w:r>
        <w:rPr>
          <w:rFonts w:ascii="Times New Roman" w:hAnsi="Times New Roman" w:cs="Times New Roman"/>
          <w:sz w:val="28"/>
          <w:szCs w:val="28"/>
        </w:rPr>
        <w:t xml:space="preserve"> and first of all has upgraded its Website and has made it dynamic. Bulk messaging system has been adopted. Besides, WhatsApp Groups of the students are created.</w:t>
      </w:r>
      <w:r w:rsidRPr="002668E8">
        <w:rPr>
          <w:rFonts w:ascii="Times New Roman" w:hAnsi="Times New Roman" w:cs="Times New Roman"/>
          <w:sz w:val="28"/>
          <w:szCs w:val="28"/>
        </w:rPr>
        <w:t xml:space="preserve"> </w:t>
      </w:r>
      <w:r>
        <w:rPr>
          <w:rFonts w:ascii="Times New Roman" w:hAnsi="Times New Roman" w:cs="Times New Roman"/>
          <w:sz w:val="28"/>
          <w:szCs w:val="28"/>
        </w:rPr>
        <w:t>Facebook Page of the college has been created.</w:t>
      </w:r>
    </w:p>
    <w:p w14:paraId="6C652FDD" w14:textId="77777777" w:rsidR="00B747D4" w:rsidRPr="002668E8" w:rsidRDefault="00B747D4" w:rsidP="00B747D4">
      <w:pPr>
        <w:ind w:firstLine="720"/>
        <w:jc w:val="both"/>
        <w:rPr>
          <w:rFonts w:ascii="Times New Roman" w:hAnsi="Times New Roman" w:cs="Times New Roman"/>
          <w:sz w:val="28"/>
          <w:szCs w:val="28"/>
        </w:rPr>
      </w:pPr>
      <w:r>
        <w:rPr>
          <w:rFonts w:ascii="Times New Roman" w:hAnsi="Times New Roman" w:cs="Times New Roman"/>
          <w:sz w:val="28"/>
          <w:szCs w:val="28"/>
        </w:rPr>
        <w:t>Through these</w:t>
      </w:r>
      <w:r w:rsidRPr="002668E8">
        <w:rPr>
          <w:rFonts w:ascii="Times New Roman" w:hAnsi="Times New Roman" w:cs="Times New Roman"/>
          <w:sz w:val="28"/>
          <w:szCs w:val="28"/>
        </w:rPr>
        <w:t xml:space="preserve"> digital communication channels</w:t>
      </w:r>
      <w:r>
        <w:rPr>
          <w:rFonts w:ascii="Times New Roman" w:hAnsi="Times New Roman" w:cs="Times New Roman"/>
          <w:sz w:val="28"/>
          <w:szCs w:val="28"/>
        </w:rPr>
        <w:t>, th</w:t>
      </w:r>
      <w:r w:rsidRPr="002668E8">
        <w:rPr>
          <w:rFonts w:ascii="Times New Roman" w:hAnsi="Times New Roman" w:cs="Times New Roman"/>
          <w:sz w:val="28"/>
          <w:szCs w:val="28"/>
        </w:rPr>
        <w:t>e</w:t>
      </w:r>
      <w:r>
        <w:rPr>
          <w:rFonts w:ascii="Times New Roman" w:hAnsi="Times New Roman" w:cs="Times New Roman"/>
          <w:sz w:val="28"/>
          <w:szCs w:val="28"/>
        </w:rPr>
        <w:t xml:space="preserve"> students and the staff are circulated all the pieces of information and are intimated with nearly all the developments of the college. </w:t>
      </w:r>
    </w:p>
    <w:p w14:paraId="00EA1372" w14:textId="77777777" w:rsidR="00B747D4" w:rsidRPr="002668E8" w:rsidRDefault="00B747D4" w:rsidP="00B747D4">
      <w:pPr>
        <w:ind w:firstLine="720"/>
        <w:jc w:val="both"/>
        <w:rPr>
          <w:rFonts w:ascii="Times New Roman" w:hAnsi="Times New Roman" w:cs="Times New Roman"/>
          <w:sz w:val="28"/>
          <w:szCs w:val="28"/>
        </w:rPr>
      </w:pPr>
      <w:r>
        <w:rPr>
          <w:rFonts w:ascii="Times New Roman" w:hAnsi="Times New Roman" w:cs="Times New Roman"/>
          <w:sz w:val="28"/>
          <w:szCs w:val="28"/>
        </w:rPr>
        <w:t>The digital mode has made the</w:t>
      </w:r>
      <w:r w:rsidRPr="002668E8">
        <w:rPr>
          <w:rFonts w:ascii="Times New Roman" w:hAnsi="Times New Roman" w:cs="Times New Roman"/>
          <w:sz w:val="28"/>
          <w:szCs w:val="28"/>
        </w:rPr>
        <w:t xml:space="preserve"> communication interactive</w:t>
      </w:r>
      <w:r>
        <w:rPr>
          <w:rFonts w:ascii="Times New Roman" w:hAnsi="Times New Roman" w:cs="Times New Roman"/>
          <w:sz w:val="28"/>
          <w:szCs w:val="28"/>
        </w:rPr>
        <w:t xml:space="preserve"> and</w:t>
      </w:r>
      <w:r w:rsidRPr="002668E8">
        <w:rPr>
          <w:rFonts w:ascii="Times New Roman" w:hAnsi="Times New Roman" w:cs="Times New Roman"/>
          <w:sz w:val="28"/>
          <w:szCs w:val="28"/>
        </w:rPr>
        <w:t xml:space="preserve"> participatory</w:t>
      </w:r>
      <w:r>
        <w:rPr>
          <w:rFonts w:ascii="Times New Roman" w:hAnsi="Times New Roman" w:cs="Times New Roman"/>
          <w:sz w:val="28"/>
          <w:szCs w:val="28"/>
        </w:rPr>
        <w:t>, and has inspired us to move towards paperless cost-effective communication. It</w:t>
      </w:r>
      <w:r w:rsidRPr="001B2EB3">
        <w:rPr>
          <w:rFonts w:ascii="Times New Roman" w:hAnsi="Times New Roman" w:cs="Times New Roman"/>
          <w:sz w:val="28"/>
          <w:szCs w:val="28"/>
        </w:rPr>
        <w:t xml:space="preserve"> </w:t>
      </w:r>
      <w:r w:rsidRPr="002668E8">
        <w:rPr>
          <w:rFonts w:ascii="Times New Roman" w:hAnsi="Times New Roman" w:cs="Times New Roman"/>
          <w:sz w:val="28"/>
          <w:szCs w:val="28"/>
        </w:rPr>
        <w:t>is fast, efficient, and convenient</w:t>
      </w:r>
      <w:r>
        <w:rPr>
          <w:rFonts w:ascii="Times New Roman" w:hAnsi="Times New Roman" w:cs="Times New Roman"/>
          <w:sz w:val="28"/>
          <w:szCs w:val="28"/>
        </w:rPr>
        <w:t xml:space="preserve"> also</w:t>
      </w:r>
      <w:r w:rsidRPr="002668E8">
        <w:rPr>
          <w:rFonts w:ascii="Times New Roman" w:hAnsi="Times New Roman" w:cs="Times New Roman"/>
          <w:sz w:val="28"/>
          <w:szCs w:val="28"/>
        </w:rPr>
        <w:t>.</w:t>
      </w:r>
    </w:p>
    <w:p w14:paraId="6FA64910" w14:textId="77777777" w:rsidR="007C13E2" w:rsidRPr="00A2733B" w:rsidRDefault="007C13E2">
      <w:pPr>
        <w:rPr>
          <w:rFonts w:ascii="Times New Roman" w:hAnsi="Times New Roman" w:cs="Times New Roman"/>
          <w:b/>
          <w:bCs/>
          <w:color w:val="333333"/>
          <w:sz w:val="28"/>
          <w:szCs w:val="28"/>
          <w:shd w:val="clear" w:color="auto" w:fill="FFFFFF"/>
        </w:rPr>
      </w:pPr>
    </w:p>
    <w:p w14:paraId="0A75657C" w14:textId="77777777" w:rsidR="00A2733B" w:rsidRDefault="00A2733B"/>
    <w:sectPr w:rsidR="00A27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3B"/>
    <w:rsid w:val="00155588"/>
    <w:rsid w:val="00546EDC"/>
    <w:rsid w:val="007C13E2"/>
    <w:rsid w:val="008D1975"/>
    <w:rsid w:val="00A2733B"/>
    <w:rsid w:val="00B747D4"/>
    <w:rsid w:val="00D41812"/>
    <w:rsid w:val="00F46CB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232A"/>
  <w15:chartTrackingRefBased/>
  <w15:docId w15:val="{99990778-F9E6-4E97-9DFA-AB4A3F53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19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KISHOR TRIPATHI</dc:creator>
  <cp:keywords/>
  <dc:description/>
  <cp:lastModifiedBy>SHYAM KISHOR TRIPATHI</cp:lastModifiedBy>
  <cp:revision>6</cp:revision>
  <dcterms:created xsi:type="dcterms:W3CDTF">2021-04-14T05:04:00Z</dcterms:created>
  <dcterms:modified xsi:type="dcterms:W3CDTF">2021-04-14T07:32:00Z</dcterms:modified>
</cp:coreProperties>
</file>